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4279" w14:textId="77777777" w:rsidR="002C14E5" w:rsidRPr="002C14E5" w:rsidRDefault="002C14E5" w:rsidP="002C14E5">
      <w:pPr>
        <w:spacing w:line="240" w:lineRule="auto"/>
        <w:jc w:val="center"/>
        <w:rPr>
          <w:rFonts w:ascii="Times New Roman" w:eastAsia="Times New Roman" w:hAnsi="Times New Roman" w:cs="Times New Roman"/>
          <w:kern w:val="0"/>
          <w:sz w:val="24"/>
          <w:szCs w:val="24"/>
          <w14:ligatures w14:val="none"/>
        </w:rPr>
      </w:pPr>
      <w:r w:rsidRPr="002C14E5">
        <w:rPr>
          <w:rFonts w:ascii="Arial" w:eastAsia="Times New Roman" w:hAnsi="Arial" w:cs="Arial"/>
          <w:b/>
          <w:bCs/>
          <w:color w:val="000000"/>
          <w:kern w:val="0"/>
          <w:sz w:val="20"/>
          <w:szCs w:val="20"/>
          <w:u w:val="single"/>
          <w14:ligatures w14:val="none"/>
        </w:rPr>
        <w:t>Internet Use and Technology Device Policy</w:t>
      </w:r>
    </w:p>
    <w:p w14:paraId="142DC59F" w14:textId="77777777" w:rsidR="002C14E5" w:rsidRPr="002C14E5" w:rsidRDefault="002C14E5" w:rsidP="002C14E5">
      <w:pPr>
        <w:spacing w:line="240" w:lineRule="auto"/>
        <w:jc w:val="center"/>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(Approved Feb 2022, Revised June 2025)</w:t>
      </w:r>
    </w:p>
    <w:p w14:paraId="3B0317F1"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00BA455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The Redfield Public Library provides patrons access to the Internet to support our mission and serve all patrons.  </w:t>
      </w:r>
    </w:p>
    <w:p w14:paraId="05036E82"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6FB3186A"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*Internet resources and computers are available for use by the public at no charge during library hours. Patrons can access the internet through library computers or accessing the library internet through their own devices. </w:t>
      </w:r>
    </w:p>
    <w:p w14:paraId="44BC7FC5"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0E7E7A51"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*Patrons are responsible for their own internet searches. The library bears no liability or responsibility for patrons’ access to or use of information obtained through its internet system. Patrons use the library computers and internet at their own risk.The library can’t guarantee the safety of a patron’s internet information across the library’s network.</w:t>
      </w:r>
    </w:p>
    <w:p w14:paraId="25272F6C"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6B530C56"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*Library computers are available on a first come-first served basis. The library staff will oversee the computer usage schedule and may limit computer time if another patron is waiting. </w:t>
      </w:r>
    </w:p>
    <w:p w14:paraId="6C0D31B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5139C1C0"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*As with other library materials, the library affirms the responsibility of parents/guardians to guide their children’s use of the Internet. The library isn’t responsible for materials children may access while using computers at the library.</w:t>
      </w:r>
    </w:p>
    <w:p w14:paraId="2FCAD577"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136C1398"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*The library isn’t responsible for damage to any user’s personal storage device or computer, or any loss of data, damage, or liability that may occur from patron use of the library’s computers.</w:t>
      </w:r>
    </w:p>
    <w:p w14:paraId="34386E22"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73E5E5DD"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*Patrons are expected to treat library equipment with care and respect. The library reserves the right to restrict or terminate use of library technology equipment if there is an issue. </w:t>
      </w:r>
    </w:p>
    <w:p w14:paraId="55B0557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68CC35CF"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*Library computers provide a suite of software for patrons to use. The staff is available to provide assistance and answer questions but can’t provide in-depth training. Staff will strive to assist patrons with basic services. Due to the constantly changing and expanding nature of technology, library staff may not be familiar with every aspect of computers and the internet.</w:t>
      </w:r>
    </w:p>
    <w:p w14:paraId="7D393624"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16DEEB28"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*Patrons have access to the library copy machine. Printing is available for $0.25 per black and white print and $0.50 per color print.</w:t>
      </w:r>
    </w:p>
    <w:p w14:paraId="00F01C8D"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1683F77C"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*Nothing may be saved on the library computers’ hard drives. Although the library uses virus protection software on the computers, this will not completely protect downloaded materials. </w:t>
      </w:r>
    </w:p>
    <w:p w14:paraId="5FBA149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00B56B5F"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*It is the patron’s responsibility to comply with all local, state, and federal laws including but not limited to those concerning copyright, fraud, privacy, or obscenity. Users may not use the computers to gain unauthorized access to restricted files or networks. Users may not install or download any software. Patrons will be expected to respect copyright laws.</w:t>
      </w:r>
    </w:p>
    <w:p w14:paraId="4AE4CA44"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463079B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*The library makes no representation about the suitability of the information contained in the documents from its computers for any purpose.</w:t>
      </w:r>
    </w:p>
    <w:p w14:paraId="4CBAD6DF"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p>
    <w:p w14:paraId="36D1FDFB" w14:textId="77777777" w:rsidR="002C14E5" w:rsidRPr="002C14E5" w:rsidRDefault="002C14E5" w:rsidP="002C14E5">
      <w:pPr>
        <w:spacing w:line="240" w:lineRule="auto"/>
        <w:rPr>
          <w:rFonts w:ascii="Times New Roman" w:eastAsia="Times New Roman" w:hAnsi="Times New Roman" w:cs="Times New Roman"/>
          <w:kern w:val="0"/>
          <w:sz w:val="24"/>
          <w:szCs w:val="24"/>
          <w14:ligatures w14:val="none"/>
        </w:rPr>
      </w:pPr>
      <w:r w:rsidRPr="002C14E5">
        <w:rPr>
          <w:rFonts w:ascii="Arial" w:eastAsia="Times New Roman" w:hAnsi="Arial" w:cs="Arial"/>
          <w:color w:val="000000"/>
          <w:kern w:val="0"/>
          <w:sz w:val="20"/>
          <w:szCs w:val="20"/>
          <w14:ligatures w14:val="none"/>
        </w:rPr>
        <w:t>*Privacy of patron technology use will be respected to the extent possible, however patrons may be monitored by library staff if inappropriate or illegal use on library technology is suspected. If inappropriate or illegal use is discovered, the library reserves the right to restrict or terminate a patron’s computer use and may contact the authorities if necessary.</w:t>
      </w:r>
    </w:p>
    <w:p w14:paraId="7376A564" w14:textId="77777777" w:rsidR="00B052EA" w:rsidRDefault="00B052EA"/>
    <w:sectPr w:rsidR="00B05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14E5"/>
    <w:rsid w:val="00206916"/>
    <w:rsid w:val="002C14E5"/>
    <w:rsid w:val="00737DC8"/>
    <w:rsid w:val="00B0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FC36"/>
  <w15:chartTrackingRefBased/>
  <w15:docId w15:val="{539781FF-044C-47FD-A2A4-763166F0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4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14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14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14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14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1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4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14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14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14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14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1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4E5"/>
    <w:rPr>
      <w:rFonts w:eastAsiaTheme="majorEastAsia" w:cstheme="majorBidi"/>
      <w:color w:val="272727" w:themeColor="text1" w:themeTint="D8"/>
    </w:rPr>
  </w:style>
  <w:style w:type="paragraph" w:styleId="Title">
    <w:name w:val="Title"/>
    <w:basedOn w:val="Normal"/>
    <w:next w:val="Normal"/>
    <w:link w:val="TitleChar"/>
    <w:uiPriority w:val="10"/>
    <w:qFormat/>
    <w:rsid w:val="002C1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4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4E5"/>
    <w:rPr>
      <w:i/>
      <w:iCs/>
      <w:color w:val="404040" w:themeColor="text1" w:themeTint="BF"/>
    </w:rPr>
  </w:style>
  <w:style w:type="paragraph" w:styleId="ListParagraph">
    <w:name w:val="List Paragraph"/>
    <w:basedOn w:val="Normal"/>
    <w:uiPriority w:val="34"/>
    <w:qFormat/>
    <w:rsid w:val="002C14E5"/>
    <w:pPr>
      <w:ind w:left="720"/>
      <w:contextualSpacing/>
    </w:pPr>
  </w:style>
  <w:style w:type="character" w:styleId="IntenseEmphasis">
    <w:name w:val="Intense Emphasis"/>
    <w:basedOn w:val="DefaultParagraphFont"/>
    <w:uiPriority w:val="21"/>
    <w:qFormat/>
    <w:rsid w:val="002C14E5"/>
    <w:rPr>
      <w:i/>
      <w:iCs/>
      <w:color w:val="365F91" w:themeColor="accent1" w:themeShade="BF"/>
    </w:rPr>
  </w:style>
  <w:style w:type="paragraph" w:styleId="IntenseQuote">
    <w:name w:val="Intense Quote"/>
    <w:basedOn w:val="Normal"/>
    <w:next w:val="Normal"/>
    <w:link w:val="IntenseQuoteChar"/>
    <w:uiPriority w:val="30"/>
    <w:qFormat/>
    <w:rsid w:val="002C14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14E5"/>
    <w:rPr>
      <w:i/>
      <w:iCs/>
      <w:color w:val="365F91" w:themeColor="accent1" w:themeShade="BF"/>
    </w:rPr>
  </w:style>
  <w:style w:type="character" w:styleId="IntenseReference">
    <w:name w:val="Intense Reference"/>
    <w:basedOn w:val="DefaultParagraphFont"/>
    <w:uiPriority w:val="32"/>
    <w:qFormat/>
    <w:rsid w:val="002C14E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Redfield Public Library Admin</dc:creator>
  <cp:keywords/>
  <dc:description/>
  <cp:lastModifiedBy>Redfield Public Library Admin</cp:lastModifiedBy>
  <cp:revision>1</cp:revision>
  <dcterms:created xsi:type="dcterms:W3CDTF">2025-06-25T18:44:00Z</dcterms:created>
  <dcterms:modified xsi:type="dcterms:W3CDTF">2025-06-25T18:44:00Z</dcterms:modified>
</cp:coreProperties>
</file>